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641" w:rsidRDefault="009F12A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Тест по стихотворению Н.А. Некрасова «Железная дорога».  7 класс</w:t>
      </w:r>
    </w:p>
    <w:p w:rsidR="00327641" w:rsidRDefault="00327641">
      <w:pPr>
        <w:jc w:val="center"/>
        <w:rPr>
          <w:rFonts w:ascii="Times New Roman" w:hAnsi="Times New Roman"/>
          <w:b/>
        </w:rPr>
      </w:pPr>
    </w:p>
    <w:p w:rsidR="00327641" w:rsidRDefault="009F12A1">
      <w:pPr>
        <w:spacing w:after="105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</w:t>
      </w:r>
    </w:p>
    <w:p w:rsidR="00327641" w:rsidRDefault="009F12A1">
      <w:pPr>
        <w:numPr>
          <w:ilvl w:val="0"/>
          <w:numId w:val="1"/>
        </w:num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основу стихотворения легла история строительства железной  дороги:</w:t>
      </w:r>
    </w:p>
    <w:p w:rsidR="00327641" w:rsidRDefault="00327641">
      <w:pPr>
        <w:jc w:val="left"/>
        <w:rPr>
          <w:rFonts w:ascii="Times New Roman" w:hAnsi="Times New Roman"/>
          <w:b/>
        </w:rPr>
      </w:pP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между Петербургом и Новгородом</w:t>
      </w: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между Москвой и Казанью</w:t>
      </w: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между Петербургом и Москвой +</w:t>
      </w:r>
    </w:p>
    <w:p w:rsidR="00327641" w:rsidRDefault="00327641">
      <w:pPr>
        <w:jc w:val="left"/>
        <w:rPr>
          <w:rFonts w:ascii="Times New Roman" w:hAnsi="Times New Roman"/>
        </w:rPr>
      </w:pPr>
    </w:p>
    <w:p w:rsidR="00327641" w:rsidRDefault="009F12A1">
      <w:pPr>
        <w:numPr>
          <w:ilvl w:val="0"/>
          <w:numId w:val="1"/>
        </w:num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Какова  тема произведения?</w:t>
      </w:r>
    </w:p>
    <w:p w:rsidR="00F70FD9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путешествие по железной дороге</w:t>
      </w: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тяжелая жизнь русского народа, непосильный труд +</w:t>
      </w: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важность железных дорог для страны</w:t>
      </w:r>
    </w:p>
    <w:p w:rsidR="00327641" w:rsidRDefault="00327641">
      <w:pPr>
        <w:jc w:val="left"/>
        <w:rPr>
          <w:rFonts w:ascii="Times New Roman" w:hAnsi="Times New Roman"/>
        </w:rPr>
      </w:pPr>
    </w:p>
    <w:p w:rsidR="00327641" w:rsidRDefault="009F12A1" w:rsidP="00F70FD9">
      <w:pPr>
        <w:numPr>
          <w:ilvl w:val="0"/>
          <w:numId w:val="1"/>
        </w:numPr>
        <w:tabs>
          <w:tab w:val="left" w:pos="2694"/>
        </w:tabs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Какова композиция стихотворения?</w:t>
      </w:r>
    </w:p>
    <w:p w:rsidR="00F70FD9" w:rsidRDefault="00F70FD9">
      <w:pPr>
        <w:jc w:val="left"/>
        <w:rPr>
          <w:rFonts w:ascii="Times New Roman" w:hAnsi="Times New Roman"/>
        </w:rPr>
      </w:pP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стихотворение состоит из 2-х частей </w:t>
      </w: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стихотворение состоит из 3-х частей</w:t>
      </w: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стихотворение состоит из 4-х час</w:t>
      </w:r>
      <w:r>
        <w:rPr>
          <w:rFonts w:ascii="Times New Roman" w:hAnsi="Times New Roman"/>
        </w:rPr>
        <w:t>тей +</w:t>
      </w:r>
    </w:p>
    <w:p w:rsidR="00327641" w:rsidRDefault="00327641">
      <w:pPr>
        <w:jc w:val="left"/>
        <w:rPr>
          <w:rFonts w:ascii="Times New Roman" w:hAnsi="Times New Roman"/>
        </w:rPr>
      </w:pPr>
    </w:p>
    <w:p w:rsidR="00327641" w:rsidRDefault="009F12A1">
      <w:pPr>
        <w:numPr>
          <w:ilvl w:val="0"/>
          <w:numId w:val="1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highlight w:val="white"/>
        </w:rPr>
        <w:t>В чём особенность  эпиграфа в этом стихотворении?</w:t>
      </w:r>
    </w:p>
    <w:p w:rsidR="00F70FD9" w:rsidRDefault="00F70FD9">
      <w:pPr>
        <w:jc w:val="left"/>
        <w:rPr>
          <w:rFonts w:ascii="Times New Roman" w:hAnsi="Times New Roman"/>
        </w:rPr>
      </w:pP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использована цитата из указа Николая</w:t>
      </w:r>
      <w:r>
        <w:rPr>
          <w:rFonts w:ascii="Times New Roman" w:hAnsi="Times New Roman"/>
          <w:highlight w:val="white"/>
        </w:rPr>
        <w:t xml:space="preserve"> I о строительстве дороги</w:t>
      </w: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приведён отрывок из разговора в вагоне +</w:t>
      </w: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использована цитата из Библии</w:t>
      </w:r>
    </w:p>
    <w:p w:rsidR="00327641" w:rsidRDefault="00327641">
      <w:pPr>
        <w:jc w:val="left"/>
        <w:rPr>
          <w:rFonts w:ascii="Times New Roman" w:hAnsi="Times New Roman"/>
        </w:rPr>
      </w:pPr>
    </w:p>
    <w:p w:rsidR="00327641" w:rsidRDefault="009F12A1">
      <w:pPr>
        <w:numPr>
          <w:ilvl w:val="0"/>
          <w:numId w:val="1"/>
        </w:num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Кто такой граф Пётр Андреевич </w:t>
      </w:r>
      <w:proofErr w:type="spellStart"/>
      <w:r>
        <w:rPr>
          <w:rFonts w:ascii="Times New Roman" w:hAnsi="Times New Roman"/>
          <w:b/>
        </w:rPr>
        <w:t>Клейнмихель</w:t>
      </w:r>
      <w:proofErr w:type="spellEnd"/>
      <w:r>
        <w:rPr>
          <w:rFonts w:ascii="Times New Roman" w:hAnsi="Times New Roman"/>
          <w:b/>
        </w:rPr>
        <w:t>?</w:t>
      </w:r>
    </w:p>
    <w:p w:rsidR="00327641" w:rsidRDefault="00327641">
      <w:pPr>
        <w:jc w:val="left"/>
        <w:rPr>
          <w:rFonts w:ascii="Times New Roman" w:hAnsi="Times New Roman"/>
        </w:rPr>
      </w:pP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управляющий путей </w:t>
      </w:r>
      <w:r>
        <w:rPr>
          <w:rFonts w:ascii="Times New Roman" w:hAnsi="Times New Roman"/>
          <w:highlight w:val="white"/>
        </w:rPr>
        <w:t>сообщения, который не щадил своих подчинённых +</w:t>
      </w: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генерал, герой войны 1812 года</w:t>
      </w: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известный строитель железных дорог</w:t>
      </w:r>
    </w:p>
    <w:p w:rsidR="00327641" w:rsidRDefault="00327641">
      <w:pPr>
        <w:jc w:val="left"/>
        <w:rPr>
          <w:rFonts w:ascii="Times New Roman" w:hAnsi="Times New Roman"/>
        </w:rPr>
      </w:pPr>
    </w:p>
    <w:p w:rsidR="00327641" w:rsidRDefault="009F12A1">
      <w:pPr>
        <w:numPr>
          <w:ilvl w:val="0"/>
          <w:numId w:val="1"/>
        </w:num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</w:rPr>
        <w:t>Какое художественное средство помогает автору описать осенний пейзаж за окном поезда (</w:t>
      </w:r>
      <w:r>
        <w:rPr>
          <w:rFonts w:ascii="Times New Roman" w:hAnsi="Times New Roman"/>
          <w:i/>
          <w:highlight w:val="white"/>
        </w:rPr>
        <w:t xml:space="preserve">«около леса, как в мягкой постели, выспаться можно…», </w:t>
      </w:r>
      <w:r>
        <w:rPr>
          <w:rFonts w:ascii="Times New Roman" w:hAnsi="Times New Roman"/>
          <w:i/>
          <w:highlight w:val="white"/>
        </w:rPr>
        <w:t xml:space="preserve">«листья ...жёлты и </w:t>
      </w:r>
      <w:proofErr w:type="gramStart"/>
      <w:r>
        <w:rPr>
          <w:rFonts w:ascii="Times New Roman" w:hAnsi="Times New Roman"/>
          <w:i/>
          <w:highlight w:val="white"/>
        </w:rPr>
        <w:t>свежи</w:t>
      </w:r>
      <w:proofErr w:type="gramEnd"/>
      <w:r>
        <w:rPr>
          <w:rFonts w:ascii="Times New Roman" w:hAnsi="Times New Roman"/>
          <w:i/>
          <w:highlight w:val="white"/>
        </w:rPr>
        <w:t xml:space="preserve"> лежат, как ковёр»)</w:t>
      </w:r>
      <w:r>
        <w:rPr>
          <w:rFonts w:ascii="Times New Roman" w:hAnsi="Times New Roman"/>
          <w:highlight w:val="white"/>
        </w:rPr>
        <w:t>?</w:t>
      </w:r>
    </w:p>
    <w:p w:rsidR="00327641" w:rsidRDefault="00327641">
      <w:pPr>
        <w:jc w:val="left"/>
        <w:rPr>
          <w:rFonts w:ascii="Times New Roman" w:hAnsi="Times New Roman"/>
          <w:highlight w:val="white"/>
        </w:rPr>
      </w:pPr>
    </w:p>
    <w:p w:rsidR="00327641" w:rsidRDefault="009F12A1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гипербола</w:t>
      </w:r>
    </w:p>
    <w:p w:rsidR="00327641" w:rsidRDefault="009F12A1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лексический повтор</w:t>
      </w:r>
    </w:p>
    <w:p w:rsidR="00327641" w:rsidRDefault="009F12A1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сравнение +</w:t>
      </w:r>
    </w:p>
    <w:p w:rsidR="00327641" w:rsidRDefault="00327641">
      <w:pPr>
        <w:jc w:val="left"/>
        <w:rPr>
          <w:rFonts w:ascii="Times New Roman" w:hAnsi="Times New Roman"/>
          <w:highlight w:val="white"/>
        </w:rPr>
      </w:pPr>
    </w:p>
    <w:p w:rsidR="00327641" w:rsidRDefault="009F12A1">
      <w:pPr>
        <w:numPr>
          <w:ilvl w:val="0"/>
          <w:numId w:val="1"/>
        </w:numPr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lastRenderedPageBreak/>
        <w:t>Вторая часть, в которой лирический герой «показывает» Ване правду о строительстве дороги,  противопоставлена первой части. Как называется этот приём?</w:t>
      </w:r>
    </w:p>
    <w:p w:rsidR="00327641" w:rsidRDefault="009F12A1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</w:t>
      </w:r>
      <w:proofErr w:type="spellStart"/>
      <w:r>
        <w:rPr>
          <w:rFonts w:ascii="Times New Roman" w:hAnsi="Times New Roman"/>
          <w:highlight w:val="white"/>
        </w:rPr>
        <w:t>антитеза+</w:t>
      </w:r>
      <w:proofErr w:type="spellEnd"/>
      <w:r>
        <w:rPr>
          <w:rFonts w:ascii="Times New Roman" w:hAnsi="Times New Roman"/>
          <w:highlight w:val="white"/>
        </w:rPr>
        <w:t xml:space="preserve"> </w:t>
      </w:r>
    </w:p>
    <w:p w:rsidR="00327641" w:rsidRDefault="009F12A1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метафора</w:t>
      </w:r>
    </w:p>
    <w:p w:rsidR="00327641" w:rsidRDefault="009F12A1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эпитет</w:t>
      </w:r>
    </w:p>
    <w:p w:rsidR="00327641" w:rsidRDefault="00327641">
      <w:pPr>
        <w:jc w:val="left"/>
        <w:rPr>
          <w:rFonts w:ascii="Times New Roman" w:hAnsi="Times New Roman"/>
          <w:highlight w:val="white"/>
        </w:rPr>
      </w:pPr>
    </w:p>
    <w:p w:rsidR="00327641" w:rsidRDefault="009F12A1">
      <w:pPr>
        <w:numPr>
          <w:ilvl w:val="0"/>
          <w:numId w:val="1"/>
        </w:numPr>
        <w:spacing w:after="105"/>
        <w:jc w:val="left"/>
        <w:rPr>
          <w:rFonts w:ascii="Times New Roman" w:hAnsi="Times New Roman"/>
          <w:b/>
          <w:highlight w:val="white"/>
        </w:rPr>
      </w:pPr>
      <w:r w:rsidRPr="00F70FD9">
        <w:rPr>
          <w:rFonts w:ascii="Times New Roman" w:hAnsi="Times New Roman"/>
          <w:b/>
          <w:highlight w:val="white"/>
        </w:rPr>
        <w:t>Чтобы донести свои мысли до ребёнка, автор  использует метафору</w:t>
      </w:r>
      <w:proofErr w:type="gramStart"/>
      <w:r w:rsidRPr="00F70FD9">
        <w:rPr>
          <w:rFonts w:ascii="Times New Roman" w:hAnsi="Times New Roman"/>
          <w:b/>
          <w:highlight w:val="white"/>
        </w:rPr>
        <w:t xml:space="preserve"> :</w:t>
      </w:r>
      <w:proofErr w:type="gramEnd"/>
      <w:r>
        <w:rPr>
          <w:rFonts w:ascii="Times New Roman" w:hAnsi="Times New Roman"/>
          <w:i/>
          <w:highlight w:val="white"/>
        </w:rPr>
        <w:t xml:space="preserve"> «В мире есть царь: этот царь беспощаден, Голод названье ему»</w:t>
      </w:r>
      <w:proofErr w:type="gramStart"/>
      <w:r>
        <w:rPr>
          <w:rFonts w:ascii="Times New Roman" w:hAnsi="Times New Roman"/>
          <w:i/>
          <w:highlight w:val="white"/>
        </w:rPr>
        <w:t>.</w:t>
      </w:r>
      <w:r>
        <w:rPr>
          <w:rFonts w:ascii="Times New Roman" w:hAnsi="Times New Roman"/>
          <w:b/>
          <w:highlight w:val="white"/>
        </w:rPr>
        <w:t>П</w:t>
      </w:r>
      <w:proofErr w:type="gramEnd"/>
      <w:r>
        <w:rPr>
          <w:rFonts w:ascii="Times New Roman" w:hAnsi="Times New Roman"/>
          <w:b/>
          <w:highlight w:val="white"/>
        </w:rPr>
        <w:t>очему автор называет голод царем?</w:t>
      </w:r>
    </w:p>
    <w:p w:rsidR="00327641" w:rsidRDefault="009F12A1">
      <w:pPr>
        <w:spacing w:after="105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голод – герой русской народной сказки</w:t>
      </w:r>
    </w:p>
    <w:p w:rsidR="00327641" w:rsidRDefault="009F12A1">
      <w:pPr>
        <w:spacing w:after="105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голод заставляет народ наниматься на т</w:t>
      </w:r>
      <w:r>
        <w:rPr>
          <w:rFonts w:ascii="Times New Roman" w:hAnsi="Times New Roman"/>
          <w:highlight w:val="white"/>
        </w:rPr>
        <w:t>яжелую работу +</w:t>
      </w:r>
    </w:p>
    <w:p w:rsidR="00327641" w:rsidRDefault="009F12A1">
      <w:pPr>
        <w:spacing w:after="105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голод - символ власти</w:t>
      </w:r>
    </w:p>
    <w:p w:rsidR="00327641" w:rsidRDefault="00327641">
      <w:pPr>
        <w:jc w:val="left"/>
        <w:rPr>
          <w:rFonts w:ascii="Times New Roman" w:hAnsi="Times New Roman"/>
          <w:highlight w:val="white"/>
        </w:rPr>
      </w:pPr>
    </w:p>
    <w:p w:rsidR="00327641" w:rsidRDefault="009F12A1">
      <w:pPr>
        <w:numPr>
          <w:ilvl w:val="0"/>
          <w:numId w:val="1"/>
        </w:num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Что видит за окном поезда поражённый страшной историей сын генерала?</w:t>
      </w: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милый сердцу русский пейзаж</w:t>
      </w: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железнодорожный вокзал</w:t>
      </w:r>
    </w:p>
    <w:p w:rsidR="00327641" w:rsidRDefault="009F12A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«толпу мертвецов» - строителей дороги +</w:t>
      </w:r>
    </w:p>
    <w:p w:rsidR="00327641" w:rsidRDefault="00327641">
      <w:pPr>
        <w:jc w:val="left"/>
        <w:rPr>
          <w:rFonts w:ascii="Times New Roman" w:hAnsi="Times New Roman"/>
        </w:rPr>
      </w:pPr>
    </w:p>
    <w:p w:rsidR="00327641" w:rsidRDefault="00F70FD9">
      <w:pPr>
        <w:numPr>
          <w:ilvl w:val="0"/>
          <w:numId w:val="1"/>
        </w:num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 </w:t>
      </w:r>
      <w:r w:rsidR="009F12A1">
        <w:rPr>
          <w:rFonts w:ascii="Times New Roman" w:hAnsi="Times New Roman"/>
          <w:b/>
          <w:highlight w:val="white"/>
        </w:rPr>
        <w:t xml:space="preserve">Что узнаёт читатель из песни рабочих-строителей, </w:t>
      </w:r>
      <w:r w:rsidR="009F12A1">
        <w:rPr>
          <w:rFonts w:ascii="Times New Roman" w:hAnsi="Times New Roman"/>
          <w:b/>
          <w:highlight w:val="white"/>
        </w:rPr>
        <w:t>бегущих по сторонам дороги?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об ужасных условиях, в которых работали «массы народные»+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 тоске рабочих по родному дому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о прекрасном отношении начальства к рабочим</w:t>
      </w:r>
    </w:p>
    <w:p w:rsidR="00327641" w:rsidRDefault="00F70FD9">
      <w:pPr>
        <w:numPr>
          <w:ilvl w:val="0"/>
          <w:numId w:val="1"/>
        </w:numPr>
        <w:spacing w:after="192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 </w:t>
      </w:r>
      <w:proofErr w:type="gramStart"/>
      <w:r w:rsidR="009F12A1">
        <w:rPr>
          <w:rFonts w:ascii="Times New Roman" w:hAnsi="Times New Roman"/>
          <w:b/>
          <w:highlight w:val="white"/>
        </w:rPr>
        <w:t>Лирический герой обращает внимание мальчика на выделяющегося из толпы мертвецов:</w:t>
      </w:r>
      <w:proofErr w:type="gramEnd"/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измождённого</w:t>
      </w:r>
      <w:r>
        <w:rPr>
          <w:rFonts w:ascii="Times New Roman" w:hAnsi="Times New Roman"/>
          <w:highlight w:val="white"/>
        </w:rPr>
        <w:t xml:space="preserve"> лихорадкою белоруса +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по колено стоявшего в воде крестьянина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на высокорослого больного  десятника</w:t>
      </w:r>
    </w:p>
    <w:p w:rsidR="00327641" w:rsidRDefault="00F70FD9">
      <w:pPr>
        <w:numPr>
          <w:ilvl w:val="0"/>
          <w:numId w:val="1"/>
        </w:numPr>
        <w:spacing w:after="192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 </w:t>
      </w:r>
      <w:r w:rsidR="009F12A1">
        <w:rPr>
          <w:rFonts w:ascii="Times New Roman" w:hAnsi="Times New Roman"/>
          <w:b/>
          <w:highlight w:val="white"/>
        </w:rPr>
        <w:t>Какую привычку, по мнению автора, «не худо перенять» у народа?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привычку  уважать начальство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 почтением относиться к царю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«благородную» привычку к труду +</w:t>
      </w:r>
    </w:p>
    <w:p w:rsidR="00327641" w:rsidRDefault="00F70FD9">
      <w:pPr>
        <w:numPr>
          <w:ilvl w:val="0"/>
          <w:numId w:val="1"/>
        </w:numPr>
        <w:spacing w:after="192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 </w:t>
      </w:r>
      <w:r w:rsidR="009F12A1">
        <w:rPr>
          <w:rFonts w:ascii="Times New Roman" w:hAnsi="Times New Roman"/>
          <w:b/>
          <w:highlight w:val="white"/>
        </w:rPr>
        <w:t>С каким  главным призывом обращается автор к мальчику Ване?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«...научись мужика уважать» +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lastRenderedPageBreak/>
        <w:t>не  робеть, не «закрываться перчаткою»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«Не ужасайся их пения дикого!»</w:t>
      </w:r>
    </w:p>
    <w:p w:rsidR="00327641" w:rsidRDefault="00F70FD9">
      <w:pPr>
        <w:numPr>
          <w:ilvl w:val="0"/>
          <w:numId w:val="1"/>
        </w:num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 </w:t>
      </w:r>
      <w:r w:rsidR="009F12A1">
        <w:rPr>
          <w:rFonts w:ascii="Times New Roman" w:hAnsi="Times New Roman"/>
          <w:b/>
          <w:highlight w:val="white"/>
        </w:rPr>
        <w:t>Что думает о народе генерал – отец мальчика Вани?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гордится народом-тружеником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презирает народ: </w:t>
      </w:r>
      <w:r>
        <w:rPr>
          <w:rFonts w:ascii="Times New Roman" w:hAnsi="Times New Roman"/>
          <w:highlight w:val="white"/>
        </w:rPr>
        <w:t>«не создавать – разрушать мастера» +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отказывается говорить о народе</w:t>
      </w:r>
    </w:p>
    <w:p w:rsidR="00327641" w:rsidRDefault="009F12A1">
      <w:pPr>
        <w:spacing w:after="192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15. Какую награду получили строители за свой каторжный труд?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достойную зарплату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одну лишь похвалу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бочку вина +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highlight w:val="white"/>
        </w:rPr>
        <w:t>16.</w:t>
      </w:r>
      <w:r w:rsidR="00F70FD9"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>Какие чувства испытывает лирический герой в конце стихотворения?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скорбит о</w:t>
      </w:r>
      <w:r>
        <w:rPr>
          <w:rFonts w:ascii="Times New Roman" w:hAnsi="Times New Roman"/>
          <w:highlight w:val="white"/>
        </w:rPr>
        <w:t xml:space="preserve"> погибших на строительстве дороги рабочих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его мучает мысль, почему народ терпит унижение +</w:t>
      </w: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гордится своей страной и своим народом</w:t>
      </w:r>
    </w:p>
    <w:p w:rsidR="00327641" w:rsidRDefault="00327641">
      <w:pPr>
        <w:spacing w:after="192"/>
        <w:jc w:val="left"/>
        <w:rPr>
          <w:rFonts w:ascii="Times New Roman" w:hAnsi="Times New Roman"/>
          <w:highlight w:val="white"/>
        </w:rPr>
      </w:pPr>
    </w:p>
    <w:p w:rsidR="00327641" w:rsidRDefault="00327641">
      <w:pPr>
        <w:spacing w:after="192"/>
        <w:jc w:val="left"/>
        <w:rPr>
          <w:rFonts w:ascii="Times New Roman" w:hAnsi="Times New Roman"/>
          <w:highlight w:val="white"/>
        </w:rPr>
      </w:pPr>
    </w:p>
    <w:p w:rsidR="00327641" w:rsidRDefault="009F12A1">
      <w:pPr>
        <w:spacing w:after="192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</w:t>
      </w:r>
    </w:p>
    <w:sectPr w:rsidR="00327641" w:rsidSect="00327641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25645"/>
    <w:multiLevelType w:val="multilevel"/>
    <w:tmpl w:val="C18459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27641"/>
    <w:rsid w:val="00327641"/>
    <w:rsid w:val="009F12A1"/>
    <w:rsid w:val="00F70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27641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327641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327641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327641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327641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327641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2764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327641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32764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27641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3276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27641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32764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27641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327641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32764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327641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32764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2764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2764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327641"/>
    <w:rPr>
      <w:color w:val="0000FF"/>
      <w:u w:val="single"/>
    </w:rPr>
  </w:style>
  <w:style w:type="character" w:styleId="a3">
    <w:name w:val="Hyperlink"/>
    <w:link w:val="12"/>
    <w:rsid w:val="00327641"/>
    <w:rPr>
      <w:color w:val="0000FF"/>
      <w:u w:val="single"/>
    </w:rPr>
  </w:style>
  <w:style w:type="paragraph" w:customStyle="1" w:styleId="Footnote">
    <w:name w:val="Footnote"/>
    <w:link w:val="Footnote0"/>
    <w:rsid w:val="00327641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327641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27641"/>
    <w:rPr>
      <w:b/>
      <w:sz w:val="28"/>
    </w:rPr>
  </w:style>
  <w:style w:type="character" w:customStyle="1" w:styleId="14">
    <w:name w:val="Оглавление 1 Знак"/>
    <w:link w:val="13"/>
    <w:rsid w:val="0032764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27641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32764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27641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32764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27641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32764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27641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32764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327641"/>
    <w:pPr>
      <w:jc w:val="both"/>
    </w:pPr>
    <w:rPr>
      <w:i/>
    </w:rPr>
  </w:style>
  <w:style w:type="character" w:customStyle="1" w:styleId="a5">
    <w:name w:val="Подзаголовок Знак"/>
    <w:link w:val="a4"/>
    <w:rsid w:val="00327641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327641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32764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2764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27641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F70FD9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Лида</cp:lastModifiedBy>
  <cp:revision>3</cp:revision>
  <dcterms:created xsi:type="dcterms:W3CDTF">2024-12-14T06:52:00Z</dcterms:created>
  <dcterms:modified xsi:type="dcterms:W3CDTF">2024-12-14T07:30:00Z</dcterms:modified>
</cp:coreProperties>
</file>